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091"/>
        <w:gridCol w:w="974"/>
        <w:gridCol w:w="1137"/>
        <w:gridCol w:w="1137"/>
        <w:gridCol w:w="1138"/>
        <w:gridCol w:w="810"/>
        <w:gridCol w:w="810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6F453529" w:rsidR="00615A81" w:rsidRPr="009B5593" w:rsidRDefault="007C7AEA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sz w:val="20"/>
                <w:szCs w:val="20"/>
              </w:rPr>
              <w:t>Service Marketing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60445AEC" w:rsidR="00615A81" w:rsidRPr="00EC3060" w:rsidRDefault="00231D3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</w:t>
            </w:r>
            <w:r w:rsidR="007C7AEA">
              <w:rPr>
                <w:b/>
                <w:color w:val="000000"/>
                <w:sz w:val="18"/>
                <w:szCs w:val="18"/>
                <w:lang w:val="tr-TR"/>
              </w:rPr>
              <w:t>BUTM418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544996F2" w:rsidR="00615A81" w:rsidRPr="00EC3060" w:rsidRDefault="00C7536A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bookmarkStart w:id="0" w:name="_GoBack"/>
            <w:bookmarkEnd w:id="0"/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725D6DA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951C278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Master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40AC69E0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Management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025EC32B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80E0998" w:rsidR="00615A81" w:rsidRPr="00EC3060" w:rsidRDefault="007355F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</w:t>
            </w:r>
            <w:r w:rsidRPr="007355F4">
              <w:rPr>
                <w:color w:val="000000"/>
                <w:sz w:val="18"/>
                <w:szCs w:val="18"/>
                <w:lang w:val="tr-TR"/>
              </w:rPr>
              <w:t>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39A4156B" w:rsidR="00615A81" w:rsidRPr="00EC3060" w:rsidRDefault="007C7AEA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7C7AEA">
              <w:rPr>
                <w:color w:val="000000"/>
                <w:sz w:val="18"/>
                <w:szCs w:val="18"/>
              </w:rPr>
              <w:t>To explain the basic issues of service marketing with current case studies.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75D517F0" w:rsidR="00615A81" w:rsidRPr="00EC3060" w:rsidRDefault="007C7AEA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7C7AEA">
              <w:rPr>
                <w:color w:val="000000"/>
                <w:sz w:val="18"/>
                <w:szCs w:val="18"/>
              </w:rPr>
              <w:t>Service Marketing concept, marketing environment, service, pricing, promotion, people, physical evidence, process and distribution strategies, brand concept, consumer behavior, consumer markets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629EE0A2" w:rsidR="00615A81" w:rsidRPr="00EC3060" w:rsidRDefault="00231D32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</w:t>
            </w:r>
            <w:r w:rsidR="0026328C">
              <w:rPr>
                <w:color w:val="000000"/>
                <w:sz w:val="18"/>
                <w:szCs w:val="18"/>
                <w:lang w:val="tr-TR"/>
              </w:rPr>
              <w:t>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6638" w14:textId="77777777" w:rsidR="007C7AEA" w:rsidRPr="007C7AEA" w:rsidRDefault="005105DF" w:rsidP="007C7A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5105DF">
              <w:rPr>
                <w:color w:val="000000"/>
                <w:sz w:val="18"/>
                <w:szCs w:val="18"/>
                <w:lang w:val="tr-TR"/>
              </w:rPr>
              <w:t xml:space="preserve">1. </w:t>
            </w:r>
            <w:proofErr w:type="spellStart"/>
            <w:r w:rsidR="007C7AEA" w:rsidRPr="007C7AEA">
              <w:rPr>
                <w:color w:val="000000"/>
                <w:sz w:val="18"/>
                <w:szCs w:val="18"/>
                <w:lang w:val="tr-TR"/>
              </w:rPr>
              <w:t>Defines</w:t>
            </w:r>
            <w:proofErr w:type="spellEnd"/>
            <w:r w:rsidR="007C7AEA"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7C7AEA" w:rsidRPr="007C7AEA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="007C7AEA"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7C7AEA" w:rsidRPr="007C7AEA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="007C7AEA"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7C7AEA" w:rsidRPr="007C7AEA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="007C7AEA" w:rsidRPr="007C7AEA">
              <w:rPr>
                <w:color w:val="000000"/>
                <w:sz w:val="18"/>
                <w:szCs w:val="18"/>
                <w:lang w:val="tr-TR"/>
              </w:rPr>
              <w:t xml:space="preserve"> of service </w:t>
            </w:r>
            <w:proofErr w:type="gramStart"/>
            <w:r w:rsidR="007C7AEA" w:rsidRPr="007C7AEA">
              <w:rPr>
                <w:color w:val="000000"/>
                <w:sz w:val="18"/>
                <w:szCs w:val="18"/>
                <w:lang w:val="tr-TR"/>
              </w:rPr>
              <w:t>marketing</w:t>
            </w:r>
            <w:proofErr w:type="gramEnd"/>
          </w:p>
          <w:p w14:paraId="74A434BA" w14:textId="77777777" w:rsidR="007C7AEA" w:rsidRPr="007C7AEA" w:rsidRDefault="007C7AEA" w:rsidP="007C7A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2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master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elements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7C7AEA">
              <w:rPr>
                <w:color w:val="000000"/>
                <w:sz w:val="18"/>
                <w:szCs w:val="18"/>
                <w:lang w:val="tr-TR"/>
              </w:rPr>
              <w:t>marketing</w:t>
            </w:r>
            <w:proofErr w:type="gram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mix (service,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price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promotion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distribution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people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physical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evidence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process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5A87C13A" w14:textId="77777777" w:rsidR="007C7AEA" w:rsidRPr="007C7AEA" w:rsidRDefault="007C7AEA" w:rsidP="007C7A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3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branding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services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50CB001" w14:textId="77777777" w:rsidR="007C7AEA" w:rsidRPr="007C7AEA" w:rsidRDefault="007C7AEA" w:rsidP="007C7A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4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Have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good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command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gramStart"/>
            <w:r w:rsidRPr="007C7AEA">
              <w:rPr>
                <w:color w:val="000000"/>
                <w:sz w:val="18"/>
                <w:szCs w:val="18"/>
                <w:lang w:val="tr-TR"/>
              </w:rPr>
              <w:t>marketing</w:t>
            </w:r>
            <w:proofErr w:type="gram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</w:p>
          <w:p w14:paraId="70DD3619" w14:textId="27D76120" w:rsidR="00615A81" w:rsidRPr="00EC3060" w:rsidRDefault="007C7AEA" w:rsidP="007C7A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 w:hanging="283"/>
              <w:rPr>
                <w:color w:val="000000"/>
                <w:sz w:val="18"/>
                <w:szCs w:val="18"/>
                <w:lang w:val="tr-TR"/>
              </w:rPr>
            </w:pPr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5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Have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command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consumer</w:t>
            </w:r>
            <w:proofErr w:type="spellEnd"/>
            <w:r w:rsidRPr="007C7AEA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7C7AEA">
              <w:rPr>
                <w:color w:val="000000"/>
                <w:sz w:val="18"/>
                <w:szCs w:val="18"/>
                <w:lang w:val="tr-TR"/>
              </w:rPr>
              <w:t>behavior</w:t>
            </w:r>
            <w:proofErr w:type="spellEnd"/>
            <w:r w:rsidR="005105DF" w:rsidRPr="005105DF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41503F2" w:rsidR="00615A81" w:rsidRPr="00EC3060" w:rsidRDefault="008B2666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8B2666">
              <w:rPr>
                <w:sz w:val="18"/>
                <w:szCs w:val="22"/>
                <w:lang w:eastAsia="tr-TR"/>
              </w:rPr>
              <w:t>Presentation, discussion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33AB467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2CC0C8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A363021" w14:textId="77777777" w:rsidR="007C7AEA" w:rsidRDefault="007C7AEA" w:rsidP="007C7A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BB4628">
              <w:rPr>
                <w:sz w:val="20"/>
                <w:szCs w:val="20"/>
                <w:lang w:eastAsia="tr-TR"/>
              </w:rPr>
              <w:t xml:space="preserve">Armstrong, G., Adam, S., </w:t>
            </w:r>
            <w:proofErr w:type="spellStart"/>
            <w:r w:rsidRPr="00BB4628">
              <w:rPr>
                <w:sz w:val="20"/>
                <w:szCs w:val="20"/>
                <w:lang w:eastAsia="tr-TR"/>
              </w:rPr>
              <w:t>Denize</w:t>
            </w:r>
            <w:proofErr w:type="spellEnd"/>
            <w:r w:rsidRPr="00BB4628">
              <w:rPr>
                <w:sz w:val="20"/>
                <w:szCs w:val="20"/>
                <w:lang w:eastAsia="tr-TR"/>
              </w:rPr>
              <w:t xml:space="preserve">, S., &amp; Kotler, P. (2014). </w:t>
            </w:r>
            <w:r w:rsidRPr="00BB4628">
              <w:rPr>
                <w:i/>
                <w:sz w:val="20"/>
                <w:szCs w:val="20"/>
                <w:lang w:eastAsia="tr-TR"/>
              </w:rPr>
              <w:t>Principles of marketing</w:t>
            </w:r>
            <w:r>
              <w:rPr>
                <w:sz w:val="20"/>
                <w:szCs w:val="20"/>
                <w:lang w:eastAsia="tr-TR"/>
              </w:rPr>
              <w:t>. Pearson Australia</w:t>
            </w:r>
            <w:r w:rsidRPr="00A2414A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1E761E04" w:rsidR="00615A81" w:rsidRPr="0023660D" w:rsidRDefault="007C7AEA" w:rsidP="007C7A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BB4628">
              <w:rPr>
                <w:sz w:val="20"/>
                <w:szCs w:val="20"/>
                <w:lang w:val="tr-TR" w:eastAsia="tr-TR"/>
              </w:rPr>
              <w:t>Keller, K. L</w:t>
            </w:r>
            <w:proofErr w:type="gramStart"/>
            <w:r w:rsidRPr="00BB4628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BB4628">
              <w:rPr>
                <w:sz w:val="20"/>
                <w:szCs w:val="20"/>
                <w:lang w:val="tr-TR" w:eastAsia="tr-TR"/>
              </w:rPr>
              <w:t xml:space="preserve"> &amp;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Kotler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, P. (2009). </w:t>
            </w:r>
            <w:r w:rsidRPr="00BB4628">
              <w:rPr>
                <w:i/>
                <w:sz w:val="20"/>
                <w:szCs w:val="20"/>
                <w:lang w:val="tr-TR" w:eastAsia="tr-TR"/>
              </w:rPr>
              <w:t xml:space="preserve">Marketing </w:t>
            </w:r>
            <w:proofErr w:type="spellStart"/>
            <w:r w:rsidRPr="00BB4628">
              <w:rPr>
                <w:i/>
                <w:sz w:val="20"/>
                <w:szCs w:val="20"/>
                <w:lang w:val="tr-TR" w:eastAsia="tr-TR"/>
              </w:rPr>
              <w:t>management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 (p. 816).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Hoboken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Pearson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Prentice</w:t>
            </w:r>
            <w:proofErr w:type="spellEnd"/>
            <w:r w:rsidRPr="00BB462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B4628">
              <w:rPr>
                <w:sz w:val="20"/>
                <w:szCs w:val="20"/>
                <w:lang w:val="tr-TR" w:eastAsia="tr-TR"/>
              </w:rPr>
              <w:t>Hall</w:t>
            </w:r>
            <w:proofErr w:type="spellEnd"/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7C7AEA" w:rsidRPr="00B013C7" w14:paraId="6BA58558" w14:textId="77777777" w:rsidTr="00E250B8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056FF1FC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Definition of service and characteristics of services</w:t>
            </w:r>
          </w:p>
        </w:tc>
      </w:tr>
      <w:tr w:rsidR="007C7AEA" w:rsidRPr="00B013C7" w14:paraId="6098F0E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309C65D9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Organizational structure in services</w:t>
            </w:r>
          </w:p>
        </w:tc>
      </w:tr>
      <w:tr w:rsidR="007C7AEA" w:rsidRPr="00B013C7" w14:paraId="30ECD7E4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308806F6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Communication and techniques in services</w:t>
            </w:r>
          </w:p>
        </w:tc>
      </w:tr>
      <w:tr w:rsidR="007C7AEA" w:rsidRPr="00B013C7" w14:paraId="42E57BB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5F076E3C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Service quality and measurement</w:t>
            </w:r>
          </w:p>
        </w:tc>
      </w:tr>
      <w:tr w:rsidR="007C7AEA" w:rsidRPr="00B013C7" w14:paraId="53BDF490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5C90A64C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Services and relationship marketing</w:t>
            </w:r>
          </w:p>
        </w:tc>
      </w:tr>
      <w:tr w:rsidR="007C7AEA" w:rsidRPr="00B013C7" w14:paraId="01256B1C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6048335C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Intrinsic marketing in services</w:t>
            </w:r>
          </w:p>
        </w:tc>
      </w:tr>
      <w:tr w:rsidR="007C7AEA" w:rsidRPr="00B013C7" w14:paraId="16D18CB7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5C27942E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Intrinsic marketing in services</w:t>
            </w:r>
          </w:p>
        </w:tc>
      </w:tr>
      <w:tr w:rsidR="007C7AEA" w:rsidRPr="00B013C7" w14:paraId="1D7736C2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6145A8DA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Examination of related articles</w:t>
            </w:r>
          </w:p>
        </w:tc>
      </w:tr>
      <w:tr w:rsidR="007C7AEA" w:rsidRPr="00B013C7" w14:paraId="37DB1E7C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633C0ADA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Examination of related articles</w:t>
            </w:r>
          </w:p>
        </w:tc>
      </w:tr>
      <w:tr w:rsidR="007C7AEA" w:rsidRPr="00B013C7" w14:paraId="4C09CDA3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70B5CC1C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Examination of related articles</w:t>
            </w:r>
          </w:p>
        </w:tc>
      </w:tr>
      <w:tr w:rsidR="007C7AEA" w:rsidRPr="00B013C7" w14:paraId="436151EB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671CD642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Examination of related articles</w:t>
            </w:r>
          </w:p>
        </w:tc>
      </w:tr>
      <w:tr w:rsidR="007C7AEA" w:rsidRPr="00B013C7" w14:paraId="596FD273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0EFFB1E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Examination of related articles</w:t>
            </w:r>
          </w:p>
        </w:tc>
      </w:tr>
      <w:tr w:rsidR="007C7AEA" w:rsidRPr="00B013C7" w14:paraId="04D50CD6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70B455AB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Examination of related articles</w:t>
            </w:r>
          </w:p>
        </w:tc>
      </w:tr>
      <w:tr w:rsidR="007C7AEA" w:rsidRPr="00B013C7" w14:paraId="583F673F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3AEC305B" w:rsidR="007C7AEA" w:rsidRPr="00B013C7" w:rsidRDefault="007C7AEA" w:rsidP="007C7AE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7AE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Examination of related articles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8182853" w:rsidR="00A1739D" w:rsidRPr="00A1739D" w:rsidRDefault="007C7AEA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6BF457BD" w:rsidR="00A1739D" w:rsidRPr="00A1739D" w:rsidRDefault="007C7AEA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4B88967" w:rsidR="00A1739D" w:rsidRPr="00A1739D" w:rsidRDefault="007C7AEA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3540B1D7" w:rsidR="00A1739D" w:rsidRPr="00A1739D" w:rsidRDefault="007C7AEA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11708E86" w:rsidR="00A1739D" w:rsidRPr="00A1739D" w:rsidRDefault="007C7AEA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3B3EAB90" w:rsidR="00A1739D" w:rsidRPr="00A1739D" w:rsidRDefault="007C7AEA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6EE633A6" w:rsidR="00A1739D" w:rsidRPr="00A1739D" w:rsidRDefault="007C7AEA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5D0FBE70" w:rsidR="00A1739D" w:rsidRPr="00A1739D" w:rsidRDefault="007C7AEA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049DD1F9" w:rsidR="00A1739D" w:rsidRPr="007C7AEA" w:rsidRDefault="007C7AEA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7C7A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0985AEF6" w:rsidR="00A1739D" w:rsidRPr="00A1739D" w:rsidRDefault="007C7AEA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1C4A0889" w:rsidR="00A1739D" w:rsidRPr="007C7AEA" w:rsidRDefault="007C7AEA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7C7A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5B3D139B" w:rsidR="00A1739D" w:rsidRPr="00A1739D" w:rsidRDefault="007C7AEA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4A2B62FD" w:rsidR="00A1739D" w:rsidRPr="00A1739D" w:rsidRDefault="007C7AEA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FCD8811" w:rsidR="00A1739D" w:rsidRPr="00A1739D" w:rsidRDefault="007C7AEA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15752998" w:rsidR="00A1739D" w:rsidRPr="00A1739D" w:rsidRDefault="007C7AEA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09734A7C" w:rsidR="00A1739D" w:rsidRPr="00A1739D" w:rsidRDefault="007C7AEA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  <w:r w:rsidR="00A1739D" w:rsidRPr="00A1739D">
              <w:rPr>
                <w:rFonts w:ascii="Times New Roman" w:hAnsi="Times New Roman" w:cs="Times New Roman"/>
                <w:sz w:val="20"/>
              </w:rPr>
              <w:t>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8"/>
        <w:gridCol w:w="457"/>
        <w:gridCol w:w="693"/>
        <w:gridCol w:w="529"/>
        <w:gridCol w:w="529"/>
        <w:gridCol w:w="529"/>
        <w:gridCol w:w="529"/>
        <w:gridCol w:w="529"/>
        <w:gridCol w:w="545"/>
      </w:tblGrid>
      <w:tr w:rsidR="00231D32" w:rsidRPr="00B013C7" w14:paraId="183F7623" w14:textId="0DE93F33" w:rsidTr="007C7AEA">
        <w:tc>
          <w:tcPr>
            <w:tcW w:w="1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231D32" w:rsidRPr="00B013C7" w:rsidRDefault="00231D32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231D32" w:rsidRPr="00B013C7" w14:paraId="4AB333BB" w14:textId="1873D809" w:rsidTr="007C7AEA">
        <w:tc>
          <w:tcPr>
            <w:tcW w:w="13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7C7AEA" w:rsidRPr="00B013C7" w14:paraId="23921B3B" w14:textId="69808223" w:rsidTr="007C7AEA"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7C7AEA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29CA24A4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694E2FAB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9B862B1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DBCAB69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19CC47F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975ED68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E12C6F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</w:tr>
      <w:tr w:rsidR="007C7AEA" w:rsidRPr="00B013C7" w14:paraId="1035CB95" w14:textId="59CDA214" w:rsidTr="007C7AEA">
        <w:tc>
          <w:tcPr>
            <w:tcW w:w="9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985C8D8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7C74586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016939AF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FE5CBFA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091A74C8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79204E4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2ABD8B3C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</w:tr>
      <w:tr w:rsidR="007C7AEA" w:rsidRPr="00B013C7" w14:paraId="211128D8" w14:textId="7A36C591" w:rsidTr="007C7AEA">
        <w:tc>
          <w:tcPr>
            <w:tcW w:w="9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FA9A85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0ED00A9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4CF50D58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B68DBCC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04AA569A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BF31121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B2497EC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</w:tr>
      <w:tr w:rsidR="007C7AEA" w:rsidRPr="00B013C7" w14:paraId="5B11FEBE" w14:textId="7E9A5FE4" w:rsidTr="007C7AEA">
        <w:tc>
          <w:tcPr>
            <w:tcW w:w="9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763EDB80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5EC14AA3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47C76B9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44FE224B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2FBA80B5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FECC0A5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3C4EE2C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</w:tr>
      <w:tr w:rsidR="007C7AEA" w:rsidRPr="00B013C7" w14:paraId="37C5093A" w14:textId="3CCD5083" w:rsidTr="007C7AEA">
        <w:tc>
          <w:tcPr>
            <w:tcW w:w="9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944414A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6AA71D06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3BDD22F6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CB1DF50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41B3B1A8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6B2F88FC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9C83EA5" w:rsidR="007C7AEA" w:rsidRPr="00B013C7" w:rsidRDefault="007C7AEA" w:rsidP="007C7AE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F66EA"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CF6BB8D" w14:textId="48864639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 xml:space="preserve">  Possesses comprehensive and systematic knowledge of concepts, theories, principles, and facts in their field and related disciplines.</w:t>
      </w:r>
    </w:p>
    <w:p w14:paraId="4085BF5A" w14:textId="6240C38F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internal and external environmental factors of organizations in their field, the organization's departments and their relationships and interactions with each other, management, policies, and strategies.</w:t>
      </w:r>
    </w:p>
    <w:p w14:paraId="660AC333" w14:textId="699B3065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legal regulations, professional standards, and practices in their field.</w:t>
      </w:r>
    </w:p>
    <w:p w14:paraId="45EF5DC2" w14:textId="019C7EAB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Performs planning, organizing, coordinating, directing, and controlling functions related to their field.</w:t>
      </w:r>
    </w:p>
    <w:p w14:paraId="0AECBA57" w14:textId="6BB40FC7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Analyzes, plans, implements, monitors, and, when necessary, restructures and improves service delivery processes related to their field.</w:t>
      </w:r>
    </w:p>
    <w:p w14:paraId="25970944" w14:textId="75CE4532" w:rsidR="00577F9B" w:rsidRDefault="00577F9B" w:rsidP="00577F9B">
      <w:pPr>
        <w:pStyle w:val="ListeParagraf"/>
        <w:numPr>
          <w:ilvl w:val="0"/>
          <w:numId w:val="2"/>
        </w:numPr>
      </w:pPr>
      <w:r w:rsidRPr="00577F9B">
        <w:t>Uses service policies and strategies related to their field, performs service processes in a manner that satisfies the consumer, reviews, develops, and evaluates them, finds solutions to problems that affect the service process, and develops and uses tools to measure consumer satisfaction.</w:t>
      </w:r>
    </w:p>
    <w:p w14:paraId="301B21AE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 Plans and carries out projects and research using appropriate research methods related to topics and issues in the field, presenting the results in a clear and understandable manner.</w:t>
      </w:r>
    </w:p>
    <w:p w14:paraId="2952FA2F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Recognizes, uses, and maintains the physical environment, tools, and technologies related to the field.</w:t>
      </w:r>
    </w:p>
    <w:p w14:paraId="1CAA06D5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Analyzes information using known techniques related to issues in the field, evaluates different options for solving problems with a critical approach, and solves unforeseen and complex problems.</w:t>
      </w:r>
    </w:p>
    <w:p w14:paraId="1FAC123A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lastRenderedPageBreak/>
        <w:t>Follows developments and applications related to the field and uses them in practice.</w:t>
      </w:r>
    </w:p>
    <w:p w14:paraId="779E5A7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Works as a team member, takes responsibility, and manages the team.</w:t>
      </w:r>
    </w:p>
    <w:p w14:paraId="58AB6344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Manages technical and professional activities or projects in complex and unpredictable situations related to their field.</w:t>
      </w:r>
    </w:p>
    <w:p w14:paraId="63B20B8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Uses information and communication technologies along with computer software at least at the Advanced Level of the European Computer Driving </w:t>
      </w:r>
      <w:proofErr w:type="spellStart"/>
      <w:r>
        <w:t>Licence</w:t>
      </w:r>
      <w:proofErr w:type="spellEnd"/>
      <w:r>
        <w:t xml:space="preserve"> required by their field.</w:t>
      </w:r>
    </w:p>
    <w:p w14:paraId="7DF9C4D5" w14:textId="26BC306C" w:rsidR="000C6270" w:rsidRDefault="000C6270" w:rsidP="000C6270">
      <w:pPr>
        <w:pStyle w:val="ListeParagraf"/>
        <w:numPr>
          <w:ilvl w:val="0"/>
          <w:numId w:val="2"/>
        </w:numPr>
      </w:pPr>
      <w:r>
        <w:t>Adheres to ethical values related to their field and is socially responsible.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013BA" w14:textId="77777777" w:rsidR="00A85757" w:rsidRDefault="00A85757" w:rsidP="008200DD">
      <w:r>
        <w:separator/>
      </w:r>
    </w:p>
  </w:endnote>
  <w:endnote w:type="continuationSeparator" w:id="0">
    <w:p w14:paraId="6BF89B38" w14:textId="77777777" w:rsidR="00A85757" w:rsidRDefault="00A8575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074B" w14:textId="77777777" w:rsidR="00A85757" w:rsidRDefault="00A85757" w:rsidP="008200DD">
      <w:r>
        <w:separator/>
      </w:r>
    </w:p>
  </w:footnote>
  <w:footnote w:type="continuationSeparator" w:id="0">
    <w:p w14:paraId="4B2911B3" w14:textId="77777777" w:rsidR="00A85757" w:rsidRDefault="00A8575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C6270"/>
    <w:rsid w:val="000E7D33"/>
    <w:rsid w:val="000F781D"/>
    <w:rsid w:val="00102B26"/>
    <w:rsid w:val="00154FD6"/>
    <w:rsid w:val="001866A0"/>
    <w:rsid w:val="001D1EDA"/>
    <w:rsid w:val="00231D32"/>
    <w:rsid w:val="0023660D"/>
    <w:rsid w:val="0026328C"/>
    <w:rsid w:val="002C4E32"/>
    <w:rsid w:val="00312C9D"/>
    <w:rsid w:val="00341BAD"/>
    <w:rsid w:val="00351119"/>
    <w:rsid w:val="003C7B1A"/>
    <w:rsid w:val="003D5955"/>
    <w:rsid w:val="003E67AB"/>
    <w:rsid w:val="00407D60"/>
    <w:rsid w:val="004375A2"/>
    <w:rsid w:val="00446997"/>
    <w:rsid w:val="004D28AA"/>
    <w:rsid w:val="004F0AD4"/>
    <w:rsid w:val="005060DF"/>
    <w:rsid w:val="005105DF"/>
    <w:rsid w:val="00547A04"/>
    <w:rsid w:val="00577F9B"/>
    <w:rsid w:val="005B1C41"/>
    <w:rsid w:val="00615A81"/>
    <w:rsid w:val="0063760D"/>
    <w:rsid w:val="006D5BEC"/>
    <w:rsid w:val="006E2F61"/>
    <w:rsid w:val="006E56E0"/>
    <w:rsid w:val="00714032"/>
    <w:rsid w:val="007169FD"/>
    <w:rsid w:val="007355F4"/>
    <w:rsid w:val="007A63A0"/>
    <w:rsid w:val="007C7AEA"/>
    <w:rsid w:val="0080661A"/>
    <w:rsid w:val="008200DD"/>
    <w:rsid w:val="00853D18"/>
    <w:rsid w:val="0086090E"/>
    <w:rsid w:val="00860E33"/>
    <w:rsid w:val="00897B29"/>
    <w:rsid w:val="008B03F2"/>
    <w:rsid w:val="008B2666"/>
    <w:rsid w:val="008C03E5"/>
    <w:rsid w:val="00924C20"/>
    <w:rsid w:val="00955ED2"/>
    <w:rsid w:val="0096354D"/>
    <w:rsid w:val="009B5593"/>
    <w:rsid w:val="009F6528"/>
    <w:rsid w:val="00A1739D"/>
    <w:rsid w:val="00A2414A"/>
    <w:rsid w:val="00A65C12"/>
    <w:rsid w:val="00A85757"/>
    <w:rsid w:val="00AC4531"/>
    <w:rsid w:val="00B227F8"/>
    <w:rsid w:val="00B7405F"/>
    <w:rsid w:val="00C1474C"/>
    <w:rsid w:val="00C17A6A"/>
    <w:rsid w:val="00C7536A"/>
    <w:rsid w:val="00CA305F"/>
    <w:rsid w:val="00CA378E"/>
    <w:rsid w:val="00CB0EFF"/>
    <w:rsid w:val="00D52BA4"/>
    <w:rsid w:val="00DB29ED"/>
    <w:rsid w:val="00DC1973"/>
    <w:rsid w:val="00DF43BB"/>
    <w:rsid w:val="00E929DA"/>
    <w:rsid w:val="00EA5BB5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5494CB-2551-4E10-BD84-C4661124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17</cp:revision>
  <dcterms:created xsi:type="dcterms:W3CDTF">2025-08-29T08:02:00Z</dcterms:created>
  <dcterms:modified xsi:type="dcterms:W3CDTF">2025-09-01T13:43:00Z</dcterms:modified>
</cp:coreProperties>
</file>